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3BDB" w14:textId="35073E96" w:rsidR="00A3649F" w:rsidRDefault="00D93F3F" w:rsidP="00B323E2">
      <w:pPr>
        <w:pStyle w:val="Geenafstand"/>
      </w:pPr>
      <w:r>
        <w:t>Terugkoppeling overleg Gemeente Bronckhorst betreffende actuele verkeerszaken Hummelo</w:t>
      </w:r>
    </w:p>
    <w:p w14:paraId="47A6C4CB" w14:textId="77777777" w:rsidR="00A3649F" w:rsidRDefault="00A3649F" w:rsidP="00B323E2">
      <w:pPr>
        <w:pStyle w:val="Geenafstand"/>
      </w:pPr>
    </w:p>
    <w:p w14:paraId="3DA7FDB5" w14:textId="11FC88CF" w:rsidR="00A3649F" w:rsidRDefault="00D93F3F" w:rsidP="00B323E2">
      <w:pPr>
        <w:pStyle w:val="Geenafstand"/>
        <w:rPr>
          <w:sz w:val="20"/>
          <w:szCs w:val="20"/>
        </w:rPr>
      </w:pPr>
      <w:r w:rsidRPr="00B323E2">
        <w:rPr>
          <w:sz w:val="20"/>
          <w:szCs w:val="20"/>
        </w:rPr>
        <w:t xml:space="preserve">Op dinsdag 20-06-2023 heeft de Dorpsraad Hummelo een overleg gehad met Gemeente Bronckhorst </w:t>
      </w:r>
      <w:r>
        <w:rPr>
          <w:sz w:val="20"/>
          <w:szCs w:val="20"/>
        </w:rPr>
        <w:t xml:space="preserve">over actuele verkeerszaken in Hummelo. De input voor dit overleg komt vanuit de inwoners in Hummelo. Vanuit de gemeente waren </w:t>
      </w:r>
      <w:r w:rsidR="00EE1BE9">
        <w:rPr>
          <w:sz w:val="20"/>
          <w:szCs w:val="20"/>
        </w:rPr>
        <w:t>2 verkeerskundigen en 2 gebiedsambtenaren aanwezig</w:t>
      </w:r>
      <w:r>
        <w:rPr>
          <w:sz w:val="20"/>
          <w:szCs w:val="20"/>
        </w:rPr>
        <w:t xml:space="preserve">. </w:t>
      </w:r>
    </w:p>
    <w:p w14:paraId="64966FB6" w14:textId="77777777" w:rsidR="00A3649F" w:rsidRDefault="00A3649F" w:rsidP="00B323E2">
      <w:pPr>
        <w:pStyle w:val="Geenafstand"/>
        <w:rPr>
          <w:sz w:val="20"/>
          <w:szCs w:val="20"/>
        </w:rPr>
      </w:pPr>
    </w:p>
    <w:p w14:paraId="4AB0B8AE" w14:textId="10C1ED41" w:rsidR="00A3649F" w:rsidRDefault="00D93F3F" w:rsidP="00B323E2">
      <w:pPr>
        <w:pStyle w:val="Geenafstand"/>
        <w:rPr>
          <w:sz w:val="20"/>
          <w:szCs w:val="20"/>
        </w:rPr>
      </w:pPr>
      <w:r>
        <w:rPr>
          <w:sz w:val="20"/>
          <w:szCs w:val="20"/>
        </w:rPr>
        <w:t xml:space="preserve">Onderstaand een beknopte terugkoppeling welke punten er besproken zijn en wat de uitkomst hiervan is. Mochten er naar aanleiding hiervan nog vragen of behoefte zijn aan verdere uitleg dan kan er contact opgenomen worden via </w:t>
      </w:r>
      <w:hyperlink r:id="rId5" w:history="1">
        <w:r w:rsidRPr="00B03FA4">
          <w:rPr>
            <w:rStyle w:val="Hyperlink"/>
            <w:sz w:val="20"/>
            <w:szCs w:val="20"/>
          </w:rPr>
          <w:t>dorpsraadhummelo@gmail.com</w:t>
        </w:r>
      </w:hyperlink>
      <w:r>
        <w:rPr>
          <w:sz w:val="20"/>
          <w:szCs w:val="20"/>
        </w:rPr>
        <w:t xml:space="preserve"> </w:t>
      </w:r>
    </w:p>
    <w:p w14:paraId="7AB79FF7" w14:textId="54F52DFD" w:rsidR="00EE1BE9" w:rsidRDefault="00EE1BE9" w:rsidP="00B323E2">
      <w:pPr>
        <w:pStyle w:val="Geenafstand"/>
        <w:rPr>
          <w:sz w:val="20"/>
          <w:szCs w:val="20"/>
        </w:rPr>
      </w:pPr>
      <w:r>
        <w:rPr>
          <w:sz w:val="20"/>
          <w:szCs w:val="20"/>
        </w:rPr>
        <w:t xml:space="preserve">Daarnaast kan er via de site van Gemeente Bronckhorst melding gemaakt worden van zaken omtrent verkeer, wegen en verkeersborden door te klikken op: ‘melding doen’. </w:t>
      </w:r>
    </w:p>
    <w:p w14:paraId="49040444" w14:textId="77777777" w:rsidR="00A3649F" w:rsidRDefault="00A3649F" w:rsidP="00B323E2">
      <w:pPr>
        <w:pStyle w:val="Geenafstand"/>
        <w:rPr>
          <w:sz w:val="20"/>
          <w:szCs w:val="20"/>
        </w:rPr>
      </w:pPr>
    </w:p>
    <w:p w14:paraId="22BBC754" w14:textId="09E59A0B" w:rsidR="00A3649F" w:rsidRDefault="00D93F3F" w:rsidP="00B323E2">
      <w:pPr>
        <w:pStyle w:val="Geenafstand"/>
        <w:rPr>
          <w:sz w:val="20"/>
          <w:szCs w:val="20"/>
        </w:rPr>
      </w:pPr>
      <w:r>
        <w:rPr>
          <w:b/>
          <w:bCs/>
          <w:sz w:val="20"/>
          <w:szCs w:val="20"/>
        </w:rPr>
        <w:t xml:space="preserve">Snelheid </w:t>
      </w:r>
      <w:proofErr w:type="spellStart"/>
      <w:r>
        <w:rPr>
          <w:b/>
          <w:bCs/>
          <w:sz w:val="20"/>
          <w:szCs w:val="20"/>
        </w:rPr>
        <w:t>Keppelseweg</w:t>
      </w:r>
      <w:proofErr w:type="spellEnd"/>
      <w:r>
        <w:rPr>
          <w:b/>
          <w:bCs/>
          <w:sz w:val="20"/>
          <w:szCs w:val="20"/>
        </w:rPr>
        <w:t xml:space="preserve"> en Dorpsstraat – </w:t>
      </w:r>
      <w:r>
        <w:rPr>
          <w:sz w:val="20"/>
          <w:szCs w:val="20"/>
        </w:rPr>
        <w:t xml:space="preserve">Het betreft de gedeeltes waar 50KM/H de toegestane snelheid is. Uit metingen blijkt dat weggebruikers zich aan deze snelheid houden. Dit wordt gemeten door telefoons en navigatiesystemen met een GPS-systeem. Er wordt dus niet consequent te hard gereden maar er wordt wel erkend dat 50KM/H wellicht geen passende snelheid is. Een nieuw landelijk streven is dat toekomstgericht in de bebouwde kom voortaan een maximale snelheid van 30KM/H moet gaan gelden. De Gemeente Bronckhorst doet hier momenteel onderzoek naar in vier dorpskernen, waaronder Hummelo. De uitkomst hiervan zal afgewacht moeten worden. Concreet is er nog geen directe oplossing maar het is onder de aandacht van de gemeente en er wordt onderzoek naar gedaan. </w:t>
      </w:r>
    </w:p>
    <w:p w14:paraId="46CB408E" w14:textId="77777777" w:rsidR="00A3649F" w:rsidRDefault="00A3649F" w:rsidP="00B323E2">
      <w:pPr>
        <w:pStyle w:val="Geenafstand"/>
        <w:rPr>
          <w:sz w:val="20"/>
          <w:szCs w:val="20"/>
        </w:rPr>
      </w:pPr>
    </w:p>
    <w:p w14:paraId="6DE4C5BF" w14:textId="7A837EDA" w:rsidR="00A3649F" w:rsidRPr="00A1267E" w:rsidRDefault="00D93F3F" w:rsidP="00B323E2">
      <w:pPr>
        <w:pStyle w:val="Geenafstand"/>
        <w:rPr>
          <w:sz w:val="20"/>
          <w:szCs w:val="20"/>
        </w:rPr>
      </w:pPr>
      <w:r>
        <w:rPr>
          <w:b/>
          <w:bCs/>
          <w:sz w:val="20"/>
          <w:szCs w:val="20"/>
        </w:rPr>
        <w:t xml:space="preserve">Snelheid Beatrixlaan – </w:t>
      </w:r>
      <w:r>
        <w:rPr>
          <w:sz w:val="20"/>
          <w:szCs w:val="20"/>
        </w:rPr>
        <w:t>De gemiddelde snelheid gemeten is 32,4 KM/H. Eventueel vervolg ligt bij de bewoners, dit is eerder besproken tussen enkele bewoners en Gemeente Bronckhorst.</w:t>
      </w:r>
    </w:p>
    <w:p w14:paraId="460E1426" w14:textId="77777777" w:rsidR="00A3649F" w:rsidRDefault="00A3649F" w:rsidP="00B323E2">
      <w:pPr>
        <w:pStyle w:val="Geenafstand"/>
        <w:rPr>
          <w:sz w:val="20"/>
          <w:szCs w:val="20"/>
        </w:rPr>
      </w:pPr>
    </w:p>
    <w:p w14:paraId="036CBD95" w14:textId="4DFEEFB3" w:rsidR="00A3649F" w:rsidRDefault="00D93F3F" w:rsidP="00B323E2">
      <w:pPr>
        <w:pStyle w:val="Geenafstand"/>
        <w:rPr>
          <w:sz w:val="20"/>
          <w:szCs w:val="20"/>
        </w:rPr>
      </w:pPr>
      <w:r>
        <w:rPr>
          <w:b/>
          <w:bCs/>
          <w:sz w:val="20"/>
          <w:szCs w:val="20"/>
        </w:rPr>
        <w:t xml:space="preserve">Parkeren Dorpsstraat ter hoogte van de Spar – </w:t>
      </w:r>
      <w:r>
        <w:rPr>
          <w:sz w:val="20"/>
          <w:szCs w:val="20"/>
        </w:rPr>
        <w:t xml:space="preserve">Afgesproken is dat er een voorstel ingediend gaat worden voor een parkeerverbod vanaf de inrit van De Gouden Karper tot aan de inrit van FF naar Steef. Het parkeerverbod gaat gelden voor de rechterkant van de weg vanuit De Gouden Karper bekeken. </w:t>
      </w:r>
      <w:r w:rsidR="00EE1BE9">
        <w:rPr>
          <w:sz w:val="20"/>
          <w:szCs w:val="20"/>
        </w:rPr>
        <w:t xml:space="preserve">Hiervoor neemt de gemeente een verkeersbesluit wat nog vatbaar is voor bezwaar. Publicatie volgt na de </w:t>
      </w:r>
      <w:proofErr w:type="spellStart"/>
      <w:r w:rsidR="00EE1BE9">
        <w:rPr>
          <w:sz w:val="20"/>
          <w:szCs w:val="20"/>
        </w:rPr>
        <w:t>zomrevakantie</w:t>
      </w:r>
      <w:proofErr w:type="spellEnd"/>
      <w:r w:rsidR="00EE1BE9">
        <w:rPr>
          <w:sz w:val="20"/>
          <w:szCs w:val="20"/>
        </w:rPr>
        <w:t>.</w:t>
      </w:r>
    </w:p>
    <w:p w14:paraId="0B81C14A" w14:textId="77777777" w:rsidR="00A3649F" w:rsidRDefault="00A3649F" w:rsidP="00B323E2">
      <w:pPr>
        <w:pStyle w:val="Geenafstand"/>
        <w:rPr>
          <w:sz w:val="20"/>
          <w:szCs w:val="20"/>
        </w:rPr>
      </w:pPr>
    </w:p>
    <w:p w14:paraId="175AA69D" w14:textId="4029B984" w:rsidR="00A3649F" w:rsidRDefault="00D93F3F" w:rsidP="00B323E2">
      <w:pPr>
        <w:pStyle w:val="Geenafstand"/>
        <w:rPr>
          <w:sz w:val="20"/>
          <w:szCs w:val="20"/>
        </w:rPr>
      </w:pPr>
      <w:r>
        <w:rPr>
          <w:b/>
          <w:bCs/>
          <w:sz w:val="20"/>
          <w:szCs w:val="20"/>
        </w:rPr>
        <w:t xml:space="preserve">Parkeren De Zuylenkamp – </w:t>
      </w:r>
      <w:r>
        <w:rPr>
          <w:sz w:val="20"/>
          <w:szCs w:val="20"/>
        </w:rPr>
        <w:t>De verkeersdeskundige gaat onderzoeken of er mogelijkheden zijn om op het pleintje achterin De Zuylenkamp meer parkeerplaatsen te creëren.</w:t>
      </w:r>
    </w:p>
    <w:p w14:paraId="7846113A" w14:textId="77777777" w:rsidR="00A3649F" w:rsidRDefault="00A3649F" w:rsidP="00B323E2">
      <w:pPr>
        <w:pStyle w:val="Geenafstand"/>
        <w:rPr>
          <w:sz w:val="20"/>
          <w:szCs w:val="20"/>
        </w:rPr>
      </w:pPr>
    </w:p>
    <w:p w14:paraId="4DB9AA5C" w14:textId="62DB02B1" w:rsidR="00A3649F" w:rsidRDefault="00D93F3F" w:rsidP="00B323E2">
      <w:pPr>
        <w:pStyle w:val="Geenafstand"/>
        <w:rPr>
          <w:sz w:val="20"/>
          <w:szCs w:val="20"/>
        </w:rPr>
      </w:pPr>
      <w:r>
        <w:rPr>
          <w:b/>
          <w:bCs/>
          <w:sz w:val="20"/>
          <w:szCs w:val="20"/>
        </w:rPr>
        <w:t xml:space="preserve">Parkeren school / </w:t>
      </w:r>
      <w:proofErr w:type="spellStart"/>
      <w:r>
        <w:rPr>
          <w:b/>
          <w:bCs/>
          <w:sz w:val="20"/>
          <w:szCs w:val="20"/>
        </w:rPr>
        <w:t>Keppelseweg</w:t>
      </w:r>
      <w:proofErr w:type="spellEnd"/>
      <w:r>
        <w:rPr>
          <w:b/>
          <w:bCs/>
          <w:sz w:val="20"/>
          <w:szCs w:val="20"/>
        </w:rPr>
        <w:t xml:space="preserve"> – </w:t>
      </w:r>
      <w:r>
        <w:rPr>
          <w:sz w:val="20"/>
          <w:szCs w:val="20"/>
        </w:rPr>
        <w:t xml:space="preserve">Er zijn op dit moment geen oplossingen om meer parkeerplaatsen te creëren. Het probleem is onder de aandacht van Gemeente Bronckhorst. Dorpsraad Hummelo gaat met school in overleg om het probleem onder de aandacht te brengen bij ouders van schoolgaande kinderen, de vraag is om niet meer op de </w:t>
      </w:r>
      <w:proofErr w:type="spellStart"/>
      <w:r>
        <w:rPr>
          <w:sz w:val="20"/>
          <w:szCs w:val="20"/>
        </w:rPr>
        <w:t>Keppelseweg</w:t>
      </w:r>
      <w:proofErr w:type="spellEnd"/>
      <w:r>
        <w:rPr>
          <w:sz w:val="20"/>
          <w:szCs w:val="20"/>
        </w:rPr>
        <w:t xml:space="preserve"> te parkeren. </w:t>
      </w:r>
    </w:p>
    <w:p w14:paraId="05991300" w14:textId="77777777" w:rsidR="00A3649F" w:rsidRDefault="00A3649F" w:rsidP="00B323E2">
      <w:pPr>
        <w:pStyle w:val="Geenafstand"/>
        <w:rPr>
          <w:sz w:val="20"/>
          <w:szCs w:val="20"/>
        </w:rPr>
      </w:pPr>
    </w:p>
    <w:p w14:paraId="66CCE8C2" w14:textId="1EC4BB66" w:rsidR="00A3649F" w:rsidRDefault="00D93F3F" w:rsidP="00B323E2">
      <w:pPr>
        <w:pStyle w:val="Geenafstand"/>
        <w:rPr>
          <w:sz w:val="20"/>
          <w:szCs w:val="20"/>
        </w:rPr>
      </w:pPr>
      <w:r>
        <w:rPr>
          <w:b/>
          <w:bCs/>
          <w:sz w:val="20"/>
          <w:szCs w:val="20"/>
        </w:rPr>
        <w:t xml:space="preserve">Kruising Dorpsstraat / </w:t>
      </w:r>
      <w:proofErr w:type="spellStart"/>
      <w:r>
        <w:rPr>
          <w:b/>
          <w:bCs/>
          <w:sz w:val="20"/>
          <w:szCs w:val="20"/>
        </w:rPr>
        <w:t>Greffelinkallee</w:t>
      </w:r>
      <w:proofErr w:type="spellEnd"/>
      <w:r>
        <w:rPr>
          <w:b/>
          <w:bCs/>
          <w:sz w:val="20"/>
          <w:szCs w:val="20"/>
        </w:rPr>
        <w:t xml:space="preserve"> – </w:t>
      </w:r>
      <w:r>
        <w:rPr>
          <w:sz w:val="20"/>
          <w:szCs w:val="20"/>
        </w:rPr>
        <w:t xml:space="preserve">De haaientanden worden vernieuwd en de voorrangsborden worden meer in het zicht geplaatst. </w:t>
      </w:r>
    </w:p>
    <w:p w14:paraId="0910FCDF" w14:textId="77777777" w:rsidR="00A3649F" w:rsidRDefault="00A3649F" w:rsidP="00B323E2">
      <w:pPr>
        <w:pStyle w:val="Geenafstand"/>
        <w:rPr>
          <w:sz w:val="20"/>
          <w:szCs w:val="20"/>
        </w:rPr>
      </w:pPr>
    </w:p>
    <w:p w14:paraId="01DE3641" w14:textId="7C4C0BDA" w:rsidR="00A3649F" w:rsidRDefault="00D93F3F" w:rsidP="00B323E2">
      <w:pPr>
        <w:pStyle w:val="Geenafstand"/>
        <w:rPr>
          <w:sz w:val="20"/>
          <w:szCs w:val="20"/>
        </w:rPr>
      </w:pPr>
      <w:r>
        <w:rPr>
          <w:b/>
          <w:bCs/>
          <w:sz w:val="20"/>
          <w:szCs w:val="20"/>
        </w:rPr>
        <w:t xml:space="preserve">Kruising Dorpsstraat / </w:t>
      </w:r>
      <w:proofErr w:type="spellStart"/>
      <w:r>
        <w:rPr>
          <w:b/>
          <w:bCs/>
          <w:sz w:val="20"/>
          <w:szCs w:val="20"/>
        </w:rPr>
        <w:t>Keppelseweg</w:t>
      </w:r>
      <w:proofErr w:type="spellEnd"/>
      <w:r>
        <w:rPr>
          <w:b/>
          <w:bCs/>
          <w:sz w:val="20"/>
          <w:szCs w:val="20"/>
        </w:rPr>
        <w:t xml:space="preserve"> / uitrit De Gouden Karper – </w:t>
      </w:r>
      <w:r>
        <w:rPr>
          <w:sz w:val="20"/>
          <w:szCs w:val="20"/>
        </w:rPr>
        <w:t xml:space="preserve">De weg voor De Gouden Karper betreft een uitrit, er is hier dus sprake van een voorrangssituatie vanuit de Dorpsstraat of </w:t>
      </w:r>
      <w:proofErr w:type="spellStart"/>
      <w:r>
        <w:rPr>
          <w:sz w:val="20"/>
          <w:szCs w:val="20"/>
        </w:rPr>
        <w:t>Keppelseweg</w:t>
      </w:r>
      <w:proofErr w:type="spellEnd"/>
      <w:r>
        <w:rPr>
          <w:sz w:val="20"/>
          <w:szCs w:val="20"/>
        </w:rPr>
        <w:t xml:space="preserve"> komend. </w:t>
      </w:r>
    </w:p>
    <w:p w14:paraId="32DA7D86" w14:textId="77777777" w:rsidR="00A3649F" w:rsidRDefault="00A3649F" w:rsidP="00B323E2">
      <w:pPr>
        <w:pStyle w:val="Geenafstand"/>
        <w:rPr>
          <w:sz w:val="20"/>
          <w:szCs w:val="20"/>
        </w:rPr>
      </w:pPr>
    </w:p>
    <w:p w14:paraId="579C825C" w14:textId="0696191F" w:rsidR="00A3649F" w:rsidRDefault="00D93F3F" w:rsidP="00B323E2">
      <w:pPr>
        <w:pStyle w:val="Geenafstand"/>
        <w:rPr>
          <w:sz w:val="20"/>
          <w:szCs w:val="20"/>
        </w:rPr>
      </w:pPr>
      <w:r>
        <w:rPr>
          <w:b/>
          <w:bCs/>
          <w:sz w:val="20"/>
          <w:szCs w:val="20"/>
        </w:rPr>
        <w:t xml:space="preserve">Hessenweg richting Keppel – </w:t>
      </w:r>
      <w:r>
        <w:rPr>
          <w:sz w:val="20"/>
          <w:szCs w:val="20"/>
        </w:rPr>
        <w:t xml:space="preserve">Het fietspad is smal, dit probleem wordt erkend omdat het een doorgaande fietsroute is. Er is geen directe oplossing voorhanden maar Gemeente Bronckhorst zal nadenken over eventuele oplossingen. </w:t>
      </w:r>
    </w:p>
    <w:p w14:paraId="25ACAAA8" w14:textId="77777777" w:rsidR="00A3649F" w:rsidRDefault="00A3649F" w:rsidP="00B323E2">
      <w:pPr>
        <w:pStyle w:val="Geenafstand"/>
        <w:rPr>
          <w:sz w:val="20"/>
          <w:szCs w:val="20"/>
        </w:rPr>
      </w:pPr>
    </w:p>
    <w:p w14:paraId="7B83C367" w14:textId="0D7FDC56" w:rsidR="00A3649F" w:rsidRDefault="00D93F3F" w:rsidP="00B323E2">
      <w:pPr>
        <w:pStyle w:val="Geenafstand"/>
        <w:rPr>
          <w:sz w:val="20"/>
          <w:szCs w:val="20"/>
        </w:rPr>
      </w:pPr>
      <w:r>
        <w:rPr>
          <w:b/>
          <w:bCs/>
          <w:sz w:val="20"/>
          <w:szCs w:val="20"/>
        </w:rPr>
        <w:t xml:space="preserve">De Zuylenkamp / woonerf – </w:t>
      </w:r>
      <w:r>
        <w:rPr>
          <w:sz w:val="20"/>
          <w:szCs w:val="20"/>
        </w:rPr>
        <w:t xml:space="preserve">Dit is geen optie om meerdere redenen. Deze zijn enige tijd geleden reeds toegelicht. </w:t>
      </w:r>
    </w:p>
    <w:p w14:paraId="648D073C" w14:textId="77777777" w:rsidR="00A3649F" w:rsidRDefault="00A3649F" w:rsidP="00B323E2">
      <w:pPr>
        <w:pStyle w:val="Geenafstand"/>
        <w:rPr>
          <w:sz w:val="20"/>
          <w:szCs w:val="20"/>
        </w:rPr>
      </w:pPr>
    </w:p>
    <w:p w14:paraId="7DA9AD6E" w14:textId="65E88FF0" w:rsidR="00A3649F" w:rsidRDefault="00D93F3F" w:rsidP="00B323E2">
      <w:pPr>
        <w:pStyle w:val="Geenafstand"/>
        <w:rPr>
          <w:sz w:val="20"/>
          <w:szCs w:val="20"/>
        </w:rPr>
      </w:pPr>
      <w:r w:rsidRPr="00592023">
        <w:rPr>
          <w:b/>
          <w:bCs/>
          <w:sz w:val="20"/>
          <w:szCs w:val="20"/>
        </w:rPr>
        <w:t xml:space="preserve">Uitrit Villa Johanna – </w:t>
      </w:r>
      <w:r w:rsidRPr="00592023">
        <w:rPr>
          <w:sz w:val="20"/>
          <w:szCs w:val="20"/>
        </w:rPr>
        <w:t>Dit betr</w:t>
      </w:r>
      <w:r>
        <w:rPr>
          <w:sz w:val="20"/>
          <w:szCs w:val="20"/>
        </w:rPr>
        <w:t xml:space="preserve">eft een provinciale weg. Er is advies gegeven voor eventuele oplossingen voor de uitrit zelf: de weg op het terrein van Villa Johanna recht laten aansluiten op de uitrit en het eind minder steil maken zodat er meer overzicht gecreëerd wordt. </w:t>
      </w:r>
    </w:p>
    <w:p w14:paraId="25EEB92F" w14:textId="77777777" w:rsidR="00A3649F" w:rsidRDefault="00A3649F" w:rsidP="00B323E2">
      <w:pPr>
        <w:pStyle w:val="Geenafstand"/>
        <w:rPr>
          <w:sz w:val="20"/>
          <w:szCs w:val="20"/>
        </w:rPr>
      </w:pPr>
    </w:p>
    <w:p w14:paraId="710FB127" w14:textId="726C1B5E" w:rsidR="00A3649F" w:rsidRDefault="00D93F3F" w:rsidP="00B323E2">
      <w:pPr>
        <w:pStyle w:val="Geenafstand"/>
        <w:rPr>
          <w:sz w:val="20"/>
          <w:szCs w:val="20"/>
        </w:rPr>
      </w:pPr>
      <w:r>
        <w:rPr>
          <w:b/>
          <w:bCs/>
          <w:sz w:val="20"/>
          <w:szCs w:val="20"/>
        </w:rPr>
        <w:t xml:space="preserve">Invalidenparkeerplaatsen – </w:t>
      </w:r>
      <w:r>
        <w:rPr>
          <w:sz w:val="20"/>
          <w:szCs w:val="20"/>
        </w:rPr>
        <w:t xml:space="preserve">Er kan een aanvraag ingediend worden. Hierbij is het wel belangrijk om een geschikte locatie aan te wijzen. Daarbij moet de juiste afweging gemaakt worden tussen het huidige tekort aan parkeerplaatsen in Hummelo op openbare parkeerplaatsen en een mogelijkheid tot andere oplossingen. </w:t>
      </w:r>
    </w:p>
    <w:p w14:paraId="435652D7" w14:textId="77777777" w:rsidR="00A3649F" w:rsidRDefault="00A3649F" w:rsidP="00B323E2">
      <w:pPr>
        <w:pStyle w:val="Geenafstand"/>
        <w:rPr>
          <w:sz w:val="20"/>
          <w:szCs w:val="20"/>
        </w:rPr>
      </w:pPr>
    </w:p>
    <w:p w14:paraId="740771D5" w14:textId="3DEC775D" w:rsidR="00A3649F" w:rsidRDefault="00D93F3F" w:rsidP="00B323E2">
      <w:pPr>
        <w:pStyle w:val="Geenafstand"/>
        <w:rPr>
          <w:sz w:val="20"/>
          <w:szCs w:val="20"/>
        </w:rPr>
      </w:pPr>
      <w:r>
        <w:rPr>
          <w:b/>
          <w:bCs/>
          <w:sz w:val="20"/>
          <w:szCs w:val="20"/>
        </w:rPr>
        <w:t xml:space="preserve">Landbouwverkeer Dorpsstraat ter hoogte van de Spar / FF naar Steef – </w:t>
      </w:r>
      <w:r>
        <w:rPr>
          <w:sz w:val="20"/>
          <w:szCs w:val="20"/>
        </w:rPr>
        <w:t xml:space="preserve">Door het parkeerverbod aan één zijde van de weg zal de doorstroming beter zijn. Daarnaast ligt de oplossing in sociaal verkeersgedrag: snelheid aanpassen en rekening houden met medeweggebruikers zoals bijvoorbeeld fietsende kinderen. </w:t>
      </w:r>
    </w:p>
    <w:p w14:paraId="3E483437" w14:textId="77777777" w:rsidR="00A3649F" w:rsidRDefault="00A3649F" w:rsidP="00B323E2">
      <w:pPr>
        <w:pStyle w:val="Geenafstand"/>
        <w:rPr>
          <w:sz w:val="20"/>
          <w:szCs w:val="20"/>
        </w:rPr>
      </w:pPr>
    </w:p>
    <w:p w14:paraId="143A9A21" w14:textId="32E4A8AC" w:rsidR="00A3649F" w:rsidRDefault="00D93F3F" w:rsidP="00B323E2">
      <w:pPr>
        <w:pStyle w:val="Geenafstand"/>
        <w:rPr>
          <w:sz w:val="20"/>
          <w:szCs w:val="20"/>
        </w:rPr>
      </w:pPr>
      <w:r>
        <w:rPr>
          <w:b/>
          <w:bCs/>
          <w:sz w:val="20"/>
          <w:szCs w:val="20"/>
        </w:rPr>
        <w:t xml:space="preserve">Verlichting fietspaden rondom Hummelo – </w:t>
      </w:r>
      <w:r>
        <w:rPr>
          <w:sz w:val="20"/>
          <w:szCs w:val="20"/>
        </w:rPr>
        <w:t xml:space="preserve">De meeste wegen zijn provinciale wegen. Wat betreft het fietspad van de </w:t>
      </w:r>
      <w:proofErr w:type="spellStart"/>
      <w:r>
        <w:rPr>
          <w:sz w:val="20"/>
          <w:szCs w:val="20"/>
        </w:rPr>
        <w:t>Hummeloseweg</w:t>
      </w:r>
      <w:proofErr w:type="spellEnd"/>
      <w:r>
        <w:rPr>
          <w:sz w:val="20"/>
          <w:szCs w:val="20"/>
        </w:rPr>
        <w:t xml:space="preserve"> (tussen de rotonde en De Gouden Leeuw) zal de mogelijkheid tot verlichten onderzocht worden. </w:t>
      </w:r>
    </w:p>
    <w:p w14:paraId="51CD45AF" w14:textId="77777777" w:rsidR="00A3649F" w:rsidRDefault="00A3649F" w:rsidP="00B323E2">
      <w:pPr>
        <w:pStyle w:val="Geenafstand"/>
        <w:rPr>
          <w:sz w:val="20"/>
          <w:szCs w:val="20"/>
        </w:rPr>
      </w:pPr>
    </w:p>
    <w:p w14:paraId="096763B7" w14:textId="4713E724" w:rsidR="00A3649F" w:rsidRPr="001457BA" w:rsidRDefault="00D93F3F" w:rsidP="00B323E2">
      <w:pPr>
        <w:pStyle w:val="Geenafstand"/>
        <w:rPr>
          <w:sz w:val="20"/>
          <w:szCs w:val="20"/>
        </w:rPr>
      </w:pPr>
      <w:r>
        <w:rPr>
          <w:b/>
          <w:bCs/>
          <w:sz w:val="20"/>
          <w:szCs w:val="20"/>
        </w:rPr>
        <w:t xml:space="preserve">Onoverzichtelijke verkeerssituaties door hagen – </w:t>
      </w:r>
      <w:r>
        <w:rPr>
          <w:sz w:val="20"/>
          <w:szCs w:val="20"/>
        </w:rPr>
        <w:t>Advies is om de snelheid aan te passen aan de situatie. Daarnaast de vraag aan bewoners om hagen bij kruispunten en wegen te snoeien. Mocht er overlast zijn kan er melding gemaakt worden op de website van Gemeente Bronckhorst</w:t>
      </w:r>
      <w:r w:rsidR="00EE1BE9">
        <w:rPr>
          <w:sz w:val="20"/>
          <w:szCs w:val="20"/>
        </w:rPr>
        <w:t xml:space="preserve"> zoals bovenstaand beschreven. </w:t>
      </w:r>
    </w:p>
    <w:p w14:paraId="1F30D02E" w14:textId="77777777" w:rsidR="00A3649F" w:rsidRPr="00592023" w:rsidRDefault="00A3649F" w:rsidP="00B323E2">
      <w:pPr>
        <w:pStyle w:val="Geenafstand"/>
        <w:rPr>
          <w:sz w:val="20"/>
          <w:szCs w:val="20"/>
        </w:rPr>
      </w:pPr>
    </w:p>
    <w:p w14:paraId="13F864D5" w14:textId="77777777" w:rsidR="00A3649F" w:rsidRPr="00592023" w:rsidRDefault="00A3649F" w:rsidP="00B323E2">
      <w:pPr>
        <w:pStyle w:val="Geenafstand"/>
        <w:rPr>
          <w:b/>
          <w:bCs/>
          <w:sz w:val="20"/>
          <w:szCs w:val="20"/>
        </w:rPr>
      </w:pPr>
    </w:p>
    <w:p w14:paraId="6C6C0B9F" w14:textId="77777777" w:rsidR="00A3649F" w:rsidRPr="00592023" w:rsidRDefault="00A3649F" w:rsidP="00B323E2">
      <w:pPr>
        <w:pStyle w:val="Geenafstand"/>
        <w:rPr>
          <w:sz w:val="20"/>
          <w:szCs w:val="20"/>
        </w:rPr>
      </w:pPr>
    </w:p>
    <w:p w14:paraId="059684FC" w14:textId="77777777" w:rsidR="00A3649F" w:rsidRPr="00592023" w:rsidRDefault="00A3649F" w:rsidP="00B323E2">
      <w:pPr>
        <w:pStyle w:val="Geenafstand"/>
        <w:rPr>
          <w:sz w:val="20"/>
          <w:szCs w:val="20"/>
        </w:rPr>
      </w:pPr>
    </w:p>
    <w:sectPr w:rsidR="00A1267E" w:rsidRPr="00592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C5DF2"/>
    <w:multiLevelType w:val="hybridMultilevel"/>
    <w:tmpl w:val="956A92D4"/>
    <w:lvl w:ilvl="0" w:tplc="469676B4">
      <w:start w:val="1"/>
      <w:numFmt w:val="decimal"/>
      <w:lvlText w:val="%1."/>
      <w:lvlJc w:val="left"/>
      <w:pPr>
        <w:ind w:left="720" w:hanging="360"/>
      </w:pPr>
    </w:lvl>
    <w:lvl w:ilvl="1" w:tplc="4A180528">
      <w:start w:val="1"/>
      <w:numFmt w:val="decimal"/>
      <w:lvlText w:val="%2."/>
      <w:lvlJc w:val="left"/>
      <w:pPr>
        <w:ind w:left="1440" w:hanging="1080"/>
      </w:pPr>
    </w:lvl>
    <w:lvl w:ilvl="2" w:tplc="4C34FF3E">
      <w:start w:val="1"/>
      <w:numFmt w:val="decimal"/>
      <w:lvlText w:val="%3."/>
      <w:lvlJc w:val="left"/>
      <w:pPr>
        <w:ind w:left="2160" w:hanging="1980"/>
      </w:pPr>
    </w:lvl>
    <w:lvl w:ilvl="3" w:tplc="BC0CB0CA">
      <w:start w:val="1"/>
      <w:numFmt w:val="decimal"/>
      <w:lvlText w:val="%4."/>
      <w:lvlJc w:val="left"/>
      <w:pPr>
        <w:ind w:left="2880" w:hanging="2520"/>
      </w:pPr>
    </w:lvl>
    <w:lvl w:ilvl="4" w:tplc="C06C8AFC">
      <w:start w:val="1"/>
      <w:numFmt w:val="decimal"/>
      <w:lvlText w:val="%5."/>
      <w:lvlJc w:val="left"/>
      <w:pPr>
        <w:ind w:left="3600" w:hanging="3240"/>
      </w:pPr>
    </w:lvl>
    <w:lvl w:ilvl="5" w:tplc="63006CFA">
      <w:start w:val="1"/>
      <w:numFmt w:val="decimal"/>
      <w:lvlText w:val="%6."/>
      <w:lvlJc w:val="left"/>
      <w:pPr>
        <w:ind w:left="4320" w:hanging="4140"/>
      </w:pPr>
    </w:lvl>
    <w:lvl w:ilvl="6" w:tplc="38601E12">
      <w:start w:val="1"/>
      <w:numFmt w:val="decimal"/>
      <w:lvlText w:val="%7."/>
      <w:lvlJc w:val="left"/>
      <w:pPr>
        <w:ind w:left="5040" w:hanging="4680"/>
      </w:pPr>
    </w:lvl>
    <w:lvl w:ilvl="7" w:tplc="E990FA6E">
      <w:start w:val="1"/>
      <w:numFmt w:val="decimal"/>
      <w:lvlText w:val="%8."/>
      <w:lvlJc w:val="left"/>
      <w:pPr>
        <w:ind w:left="5760" w:hanging="5400"/>
      </w:pPr>
    </w:lvl>
    <w:lvl w:ilvl="8" w:tplc="FD52DDDA">
      <w:start w:val="1"/>
      <w:numFmt w:val="decimal"/>
      <w:lvlText w:val="%9."/>
      <w:lvlJc w:val="left"/>
      <w:pPr>
        <w:ind w:left="6480" w:hanging="6300"/>
      </w:pPr>
    </w:lvl>
  </w:abstractNum>
  <w:abstractNum w:abstractNumId="1" w15:restartNumberingAfterBreak="0">
    <w:nsid w:val="66324B38"/>
    <w:multiLevelType w:val="hybridMultilevel"/>
    <w:tmpl w:val="E67EF186"/>
    <w:lvl w:ilvl="0" w:tplc="29D2DCA4">
      <w:numFmt w:val="bullet"/>
      <w:lvlText w:val=""/>
      <w:lvlJc w:val="left"/>
      <w:pPr>
        <w:ind w:left="720" w:hanging="360"/>
      </w:pPr>
      <w:rPr>
        <w:rFonts w:ascii="Symbol" w:hAnsi="Symbol"/>
      </w:rPr>
    </w:lvl>
    <w:lvl w:ilvl="1" w:tplc="3EE2C7CA">
      <w:numFmt w:val="bullet"/>
      <w:lvlText w:val="o"/>
      <w:lvlJc w:val="left"/>
      <w:pPr>
        <w:ind w:left="1440" w:hanging="1080"/>
      </w:pPr>
      <w:rPr>
        <w:rFonts w:ascii="Courier New" w:hAnsi="Courier New"/>
      </w:rPr>
    </w:lvl>
    <w:lvl w:ilvl="2" w:tplc="28EC52BE">
      <w:numFmt w:val="bullet"/>
      <w:lvlText w:val=""/>
      <w:lvlJc w:val="left"/>
      <w:pPr>
        <w:ind w:left="2160" w:hanging="1800"/>
      </w:pPr>
    </w:lvl>
    <w:lvl w:ilvl="3" w:tplc="C2E66D52">
      <w:numFmt w:val="bullet"/>
      <w:lvlText w:val=""/>
      <w:lvlJc w:val="left"/>
      <w:pPr>
        <w:ind w:left="2880" w:hanging="2520"/>
      </w:pPr>
      <w:rPr>
        <w:rFonts w:ascii="Symbol" w:hAnsi="Symbol"/>
      </w:rPr>
    </w:lvl>
    <w:lvl w:ilvl="4" w:tplc="80384790">
      <w:numFmt w:val="bullet"/>
      <w:lvlText w:val="o"/>
      <w:lvlJc w:val="left"/>
      <w:pPr>
        <w:ind w:left="3600" w:hanging="3240"/>
      </w:pPr>
      <w:rPr>
        <w:rFonts w:ascii="Courier New" w:hAnsi="Courier New"/>
      </w:rPr>
    </w:lvl>
    <w:lvl w:ilvl="5" w:tplc="F2240410">
      <w:numFmt w:val="bullet"/>
      <w:lvlText w:val=""/>
      <w:lvlJc w:val="left"/>
      <w:pPr>
        <w:ind w:left="4320" w:hanging="3960"/>
      </w:pPr>
    </w:lvl>
    <w:lvl w:ilvl="6" w:tplc="268E8272">
      <w:numFmt w:val="bullet"/>
      <w:lvlText w:val=""/>
      <w:lvlJc w:val="left"/>
      <w:pPr>
        <w:ind w:left="5040" w:hanging="4680"/>
      </w:pPr>
      <w:rPr>
        <w:rFonts w:ascii="Symbol" w:hAnsi="Symbol"/>
      </w:rPr>
    </w:lvl>
    <w:lvl w:ilvl="7" w:tplc="F47CD530">
      <w:numFmt w:val="bullet"/>
      <w:lvlText w:val="o"/>
      <w:lvlJc w:val="left"/>
      <w:pPr>
        <w:ind w:left="5760" w:hanging="5400"/>
      </w:pPr>
      <w:rPr>
        <w:rFonts w:ascii="Courier New" w:hAnsi="Courier New"/>
      </w:rPr>
    </w:lvl>
    <w:lvl w:ilvl="8" w:tplc="477E3214">
      <w:numFmt w:val="bullet"/>
      <w:lvlText w:val=""/>
      <w:lvlJc w:val="left"/>
      <w:pPr>
        <w:ind w:left="6480" w:hanging="6120"/>
      </w:pPr>
    </w:lvl>
  </w:abstractNum>
  <w:num w:numId="1" w16cid:durableId="1073239233">
    <w:abstractNumId w:val="1"/>
  </w:num>
  <w:num w:numId="2" w16cid:durableId="23744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3F"/>
    <w:rsid w:val="006D53C8"/>
    <w:rsid w:val="00CA2225"/>
    <w:rsid w:val="00D93F3F"/>
    <w:rsid w:val="00EE1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78F4"/>
  <w15:chartTrackingRefBased/>
  <w15:docId w15:val="{CB8353A7-FB0F-4406-8CB0-C99F85A0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323E2"/>
    <w:pPr>
      <w:spacing w:after="0" w:line="240" w:lineRule="auto"/>
    </w:pPr>
  </w:style>
  <w:style w:type="character" w:styleId="Hyperlink">
    <w:name w:val="Hyperlink"/>
    <w:basedOn w:val="Standaardalinea-lettertype"/>
    <w:uiPriority w:val="99"/>
    <w:unhideWhenUsed/>
    <w:rsid w:val="001457BA"/>
    <w:rPr>
      <w:color w:val="0563C1"/>
      <w:u w:val="single"/>
    </w:rPr>
  </w:style>
  <w:style w:type="character" w:styleId="Onopgelostemelding">
    <w:name w:val="Unresolved Mention"/>
    <w:basedOn w:val="Standaardalinea-lettertype"/>
    <w:uiPriority w:val="99"/>
    <w:semiHidden/>
    <w:unhideWhenUsed/>
    <w:rsid w:val="001457BA"/>
    <w:rPr>
      <w:color w:val="605E5C"/>
      <w:shd w:val="clear" w:color="auto" w:fill="E1DFDD"/>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rpsraadhumme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4066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Bijkerk</dc:creator>
  <cp:keywords/>
  <dc:description/>
  <cp:lastModifiedBy>Jacqueline Cremer (Roncalli)</cp:lastModifiedBy>
  <cp:revision>2</cp:revision>
  <dcterms:created xsi:type="dcterms:W3CDTF">2023-10-04T11:15:00Z</dcterms:created>
  <dcterms:modified xsi:type="dcterms:W3CDTF">2023-10-04T11:15:00Z</dcterms:modified>
</cp:coreProperties>
</file>